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589" w:tblpY="752"/>
        <w:tblW w:w="107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5859"/>
      </w:tblGrid>
      <w:tr w:rsidR="00644181" w:rsidRPr="00644181" w:rsidTr="00644181">
        <w:tc>
          <w:tcPr>
            <w:tcW w:w="49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Название школьного образовательного туристского маршрута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7D2649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hAnsi="Times New Roman"/>
                <w:sz w:val="23"/>
                <w:szCs w:val="23"/>
              </w:rPr>
              <w:t>«Дороги Победы»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Ресурсы о регионе и районе маршрута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РФ,Тюменская</w:t>
            </w:r>
            <w:proofErr w:type="spellEnd"/>
            <w:proofErr w:type="gramEnd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область, </w:t>
            </w:r>
            <w:proofErr w:type="spellStart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Ишимский</w:t>
            </w:r>
            <w:proofErr w:type="spellEnd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д. </w:t>
            </w:r>
            <w:proofErr w:type="spellStart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Синицыно</w:t>
            </w:r>
            <w:proofErr w:type="spellEnd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(начало маршрута) </w:t>
            </w:r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Ишимский</w:t>
            </w:r>
            <w:proofErr w:type="spellEnd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Синицынский</w:t>
            </w:r>
            <w:proofErr w:type="spellEnd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бор</w:t>
            </w:r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(окончание маршрута)</w:t>
            </w:r>
          </w:p>
          <w:p w:rsidR="00644181" w:rsidRPr="00921093" w:rsidRDefault="00644181" w:rsidP="00644181">
            <w:pPr>
              <w:shd w:val="clear" w:color="auto" w:fill="FFFFFF"/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Начало маршрута </w:t>
            </w:r>
            <w:proofErr w:type="spellStart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Ишимский</w:t>
            </w:r>
            <w:proofErr w:type="spellEnd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 д. </w:t>
            </w:r>
            <w:proofErr w:type="spellStart"/>
            <w:r w:rsidR="007D2649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Синицыно</w:t>
            </w:r>
            <w:proofErr w:type="spellEnd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школьный музей</w:t>
            </w:r>
            <w:r w:rsidR="0073384E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можно проехать на 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рейсовом 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автобусе </w:t>
            </w:r>
            <w:proofErr w:type="gramStart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  г.</w:t>
            </w:r>
            <w:proofErr w:type="gramEnd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Ишим.</w:t>
            </w:r>
          </w:p>
          <w:p w:rsidR="00644181" w:rsidRPr="00921093" w:rsidRDefault="00644181" w:rsidP="00BA646D">
            <w:pPr>
              <w:shd w:val="clear" w:color="auto" w:fill="FFFFFF"/>
              <w:spacing w:before="100" w:beforeAutospacing="1" w:after="240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Из 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Синицынского</w:t>
            </w:r>
            <w:proofErr w:type="spellEnd"/>
            <w:proofErr w:type="gramEnd"/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бора 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(окончание маршрута) можно выехать в г. 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Ишим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 </w:t>
            </w:r>
            <w:r w:rsidR="0073384E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рейсовом 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автобусе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Предполагаемая целевая аудитория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73384E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Возраст - </w:t>
            </w:r>
            <w:r w:rsidR="00BA646D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7 лет</w:t>
            </w:r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старше</w:t>
            </w:r>
            <w:r w:rsidR="0073384E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Сезон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921093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мая по сентябрь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Ключевые направления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635226" w:rsidRDefault="00644181" w:rsidP="00F133C7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#История #Родной край #Наследие #Отечество #Патриотизм</w:t>
            </w:r>
            <w:r w:rsidR="006352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635226" w:rsidRPr="006352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#</w:t>
            </w:r>
            <w:r w:rsidR="006352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Герои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Маршрут интегрируется в образовательные /воспитательные программы</w:t>
            </w:r>
          </w:p>
          <w:p w:rsidR="00C91E32" w:rsidRDefault="00C91E32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C91E32" w:rsidRDefault="00C91E32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numPr>
                <w:ilvl w:val="0"/>
                <w:numId w:val="1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образовательные программы основного общего образования (предметные области по ФГОС – </w:t>
            </w:r>
            <w:r w:rsidRPr="0092109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история</w:t>
            </w:r>
          </w:p>
          <w:p w:rsidR="00644181" w:rsidRDefault="00644181" w:rsidP="00BA646D">
            <w:pPr>
              <w:numPr>
                <w:ilvl w:val="0"/>
                <w:numId w:val="1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дополнительные общеобразовательные программы - туристско-краеведческая</w:t>
            </w:r>
          </w:p>
          <w:p w:rsidR="00635226" w:rsidRPr="00635226" w:rsidRDefault="00635226" w:rsidP="0063522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5226">
              <w:rPr>
                <w:rFonts w:ascii="Times New Roman" w:hAnsi="Times New Roman"/>
                <w:bCs/>
                <w:iCs/>
                <w:sz w:val="23"/>
                <w:szCs w:val="23"/>
              </w:rPr>
              <w:t>формирование целостного представления о начале боевого пути земляков-сибиряков 229-й, 384-й с.д. ушедших на фронт с территории Ишимского района в годы Великой Отечественной войны;</w:t>
            </w:r>
          </w:p>
          <w:p w:rsidR="00635226" w:rsidRPr="00635226" w:rsidRDefault="00635226" w:rsidP="00635226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5226">
              <w:rPr>
                <w:rFonts w:ascii="Times New Roman" w:hAnsi="Times New Roman"/>
                <w:bCs/>
                <w:iCs/>
                <w:sz w:val="23"/>
                <w:szCs w:val="23"/>
              </w:rPr>
              <w:t>формирование интереса к историко-культурному наследию родного края;</w:t>
            </w:r>
          </w:p>
          <w:p w:rsidR="00635226" w:rsidRPr="00635226" w:rsidRDefault="00635226" w:rsidP="00BA646D">
            <w:pPr>
              <w:numPr>
                <w:ilvl w:val="0"/>
                <w:numId w:val="1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5226">
              <w:rPr>
                <w:rFonts w:ascii="Times New Roman" w:hAnsi="Times New Roman"/>
                <w:bCs/>
                <w:iCs/>
                <w:sz w:val="23"/>
                <w:szCs w:val="23"/>
              </w:rPr>
              <w:t>формирование чувства патриотизма и любви к малой Родине.</w:t>
            </w:r>
          </w:p>
        </w:tc>
      </w:tr>
      <w:tr w:rsidR="00644181" w:rsidRPr="00644181" w:rsidTr="00C91E32">
        <w:trPr>
          <w:trHeight w:val="978"/>
        </w:trPr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Возможный уровень познавательной/образовательной нагрузки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numPr>
                <w:ilvl w:val="0"/>
                <w:numId w:val="2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Досуговый</w:t>
            </w:r>
          </w:p>
          <w:p w:rsidR="00644181" w:rsidRPr="00921093" w:rsidRDefault="00644181" w:rsidP="00644181">
            <w:pPr>
              <w:numPr>
                <w:ilvl w:val="0"/>
                <w:numId w:val="2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Ознакомительный</w:t>
            </w:r>
          </w:p>
          <w:p w:rsidR="00644181" w:rsidRPr="00921093" w:rsidRDefault="00644181" w:rsidP="00BA646D">
            <w:pPr>
              <w:numPr>
                <w:ilvl w:val="0"/>
                <w:numId w:val="2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Просветительский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73384E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Продолжительность маршрута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BA646D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день без ночевки.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Протяженность маршрута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1-й день (пешая часть):</w:t>
            </w:r>
          </w:p>
          <w:p w:rsidR="00644181" w:rsidRPr="00921093" w:rsidRDefault="00A818BF" w:rsidP="006441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км.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Пункты, через которые проходит маршрут</w:t>
            </w:r>
          </w:p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Объекты показа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numPr>
                <w:ilvl w:val="0"/>
                <w:numId w:val="6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Школьны</w:t>
            </w:r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музе</w:t>
            </w:r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Синицыно</w:t>
            </w:r>
            <w:proofErr w:type="spellEnd"/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Ишимский</w:t>
            </w:r>
            <w:proofErr w:type="spellEnd"/>
            <w:r w:rsidR="00F133C7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</w:t>
            </w:r>
          </w:p>
          <w:p w:rsidR="00644181" w:rsidRPr="00921093" w:rsidRDefault="00F133C7" w:rsidP="00644181">
            <w:pPr>
              <w:numPr>
                <w:ilvl w:val="0"/>
                <w:numId w:val="6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21093">
              <w:rPr>
                <w:rFonts w:ascii="Times New Roman" w:hAnsi="Times New Roman"/>
                <w:sz w:val="23"/>
                <w:szCs w:val="23"/>
              </w:rPr>
              <w:t>Синицынский</w:t>
            </w:r>
            <w:proofErr w:type="spellEnd"/>
            <w:r w:rsidRPr="00921093">
              <w:rPr>
                <w:rFonts w:ascii="Times New Roman" w:hAnsi="Times New Roman"/>
                <w:sz w:val="23"/>
                <w:szCs w:val="23"/>
              </w:rPr>
              <w:t xml:space="preserve"> бор, обелиск памяти земляков-сибиряков 229-й и 384-й стрелковых дивизий, формировавшихся в </w:t>
            </w:r>
            <w:proofErr w:type="spellStart"/>
            <w:r w:rsidRPr="00921093">
              <w:rPr>
                <w:rFonts w:ascii="Times New Roman" w:hAnsi="Times New Roman"/>
                <w:sz w:val="23"/>
                <w:szCs w:val="23"/>
              </w:rPr>
              <w:t>Синицинском</w:t>
            </w:r>
            <w:proofErr w:type="spellEnd"/>
            <w:r w:rsidRPr="00921093">
              <w:rPr>
                <w:rFonts w:ascii="Times New Roman" w:hAnsi="Times New Roman"/>
                <w:sz w:val="23"/>
                <w:szCs w:val="23"/>
              </w:rPr>
              <w:t xml:space="preserve"> бору в 1941 году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AE5A6B" w:rsidRPr="00921093" w:rsidRDefault="00AE5A6B" w:rsidP="00AE5A6B">
            <w:pPr>
              <w:numPr>
                <w:ilvl w:val="0"/>
                <w:numId w:val="6"/>
              </w:num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Синицынский</w:t>
            </w:r>
            <w:proofErr w:type="spellEnd"/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бор, </w:t>
            </w:r>
            <w:r w:rsidRPr="00921093">
              <w:rPr>
                <w:rFonts w:ascii="Times New Roman" w:hAnsi="Times New Roman"/>
                <w:sz w:val="23"/>
                <w:szCs w:val="23"/>
              </w:rPr>
              <w:t xml:space="preserve"> территории базы отдыха </w:t>
            </w:r>
            <w:r w:rsidRPr="00921093">
              <w:rPr>
                <w:rFonts w:ascii="Times New Roman" w:hAnsi="Times New Roman"/>
                <w:sz w:val="23"/>
                <w:szCs w:val="23"/>
              </w:rPr>
              <w:lastRenderedPageBreak/>
              <w:t>«СССР»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Цели и задачи маршрута, в т.ч. образовательные и воспитательные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F5D" w:rsidRPr="0006192A" w:rsidRDefault="00644181" w:rsidP="00E92F5D">
            <w:pPr>
              <w:rPr>
                <w:rFonts w:ascii="Times New Roman" w:hAnsi="Times New Roman"/>
                <w:sz w:val="28"/>
                <w:szCs w:val="28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Цель - </w:t>
            </w:r>
            <w:r w:rsidR="00AE5A6B" w:rsidRPr="0092109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92F5D" w:rsidRPr="00061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F5D" w:rsidRPr="00E92F5D">
              <w:rPr>
                <w:rFonts w:ascii="Times New Roman" w:hAnsi="Times New Roman"/>
                <w:sz w:val="23"/>
                <w:szCs w:val="23"/>
              </w:rPr>
              <w:t xml:space="preserve">ознакомить экскурсантов с историей формирования 229-й, 384-й стрелковых дивизий, формировавшихся в </w:t>
            </w:r>
            <w:proofErr w:type="spellStart"/>
            <w:r w:rsidR="00E92F5D" w:rsidRPr="00E92F5D">
              <w:rPr>
                <w:rFonts w:ascii="Times New Roman" w:hAnsi="Times New Roman"/>
                <w:sz w:val="23"/>
                <w:szCs w:val="23"/>
              </w:rPr>
              <w:t>Синицинском</w:t>
            </w:r>
            <w:proofErr w:type="spellEnd"/>
            <w:r w:rsidR="00E92F5D" w:rsidRPr="00E92F5D">
              <w:rPr>
                <w:rFonts w:ascii="Times New Roman" w:hAnsi="Times New Roman"/>
                <w:sz w:val="23"/>
                <w:szCs w:val="23"/>
              </w:rPr>
              <w:t xml:space="preserve"> бору в 1941 г.</w:t>
            </w:r>
          </w:p>
          <w:p w:rsidR="00AE5A6B" w:rsidRPr="00921093" w:rsidRDefault="00AE5A6B" w:rsidP="00AE5A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44181" w:rsidRPr="00921093" w:rsidRDefault="00644181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644181" w:rsidRPr="00921093" w:rsidRDefault="00644181" w:rsidP="00AE5A6B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Задачи: </w:t>
            </w:r>
            <w:r w:rsidR="00AE5A6B" w:rsidRPr="00921093">
              <w:rPr>
                <w:rFonts w:ascii="Times New Roman" w:hAnsi="Times New Roman"/>
                <w:sz w:val="23"/>
                <w:szCs w:val="23"/>
              </w:rPr>
              <w:t xml:space="preserve"> установление межшкольных контактов, повышение эффективности образовательного процесса; формирование интереса к историко-культурному наследию родного края.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Дополнительные условия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26D4" w:rsidRPr="00921093" w:rsidRDefault="00644181" w:rsidP="00AE5A6B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посещении школьн</w:t>
            </w:r>
            <w:r w:rsidR="00AE5A6B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ого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музе</w:t>
            </w:r>
            <w:r w:rsidR="00AE5A6B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необходимо догово</w:t>
            </w:r>
            <w:r w:rsidR="00AE5A6B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риться заранее с администрацией 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школы.</w:t>
            </w:r>
          </w:p>
          <w:p w:rsidR="00644181" w:rsidRPr="00921093" w:rsidRDefault="008626D4" w:rsidP="00AE5A6B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посещение землянки на территории базы отдыха «СССР» необходимо договариваться заранее с руководством базы отдыха.</w:t>
            </w:r>
            <w:r w:rsidR="00644181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</w:t>
            </w:r>
            <w:bookmarkStart w:id="0" w:name="_GoBack"/>
            <w:bookmarkEnd w:id="0"/>
            <w:r w:rsidR="00644181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                                     </w:t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Карта маршрута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A818BF" w:rsidP="006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618919" cy="1520849"/>
                  <wp:effectExtent l="19050" t="0" r="331" b="0"/>
                  <wp:docPr id="1" name="Рисунок 1" descr="C:\Users\Пользователь\Downloads\2023-04-06_14-54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2023-04-06_14-54-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498" cy="1523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Фотоматериал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A818BF" w:rsidP="006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682546" cy="1261581"/>
                  <wp:effectExtent l="19050" t="0" r="0" b="0"/>
                  <wp:docPr id="2" name="Рисунок 2" descr="C:\Users\Пользователь\Desktop\Образовательный маршрут\IMG_20190429_125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Образовательный маршрут\IMG_20190429_125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820" cy="1263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618919" cy="1214403"/>
                  <wp:effectExtent l="19050" t="0" r="331" b="0"/>
                  <wp:docPr id="3" name="Рисунок 3" descr="C:\Users\Пользователь\Desktop\Образовательный маршрут\IMG_20190429_130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Образовательный маршрут\IMG_20190429_130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509" cy="1218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Default="00AB5926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График движения по маршруту:</w:t>
            </w:r>
          </w:p>
          <w:p w:rsidR="00AB5926" w:rsidRPr="00921093" w:rsidRDefault="00AB5926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день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10:00 – 1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- </w:t>
            </w:r>
            <w:r w:rsidR="00E92F5D" w:rsidRPr="004A6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F5D" w:rsidRPr="00E92F5D">
              <w:rPr>
                <w:rFonts w:ascii="Times New Roman" w:hAnsi="Times New Roman"/>
                <w:sz w:val="23"/>
                <w:szCs w:val="23"/>
              </w:rPr>
              <w:t>посещение экспозиции в историко-краеведческой комнате «Наследие» школы;  просмотр виртуальной экскурсии;</w:t>
            </w:r>
          </w:p>
          <w:p w:rsidR="008626D4" w:rsidRPr="00921093" w:rsidRDefault="00644181" w:rsidP="008626D4">
            <w:pPr>
              <w:spacing w:before="100" w:beforeAutospacing="1" w:after="100" w:afterAutospacing="1" w:line="301" w:lineRule="atLeast"/>
              <w:rPr>
                <w:rFonts w:ascii="Times New Roman" w:hAnsi="Times New Roman"/>
                <w:sz w:val="23"/>
                <w:szCs w:val="23"/>
              </w:rPr>
            </w:pP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11:00 – 1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  <w:r w:rsidR="008626D4"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9210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 – </w:t>
            </w:r>
            <w:r w:rsidR="008626D4" w:rsidRPr="00921093">
              <w:rPr>
                <w:rFonts w:ascii="Times New Roman" w:hAnsi="Times New Roman"/>
                <w:sz w:val="23"/>
                <w:szCs w:val="23"/>
              </w:rPr>
              <w:t xml:space="preserve"> посещение обелиска памяти земляков-сибиряков 229-й и 384-й стрелковых дивизий, формировавшихся в </w:t>
            </w:r>
            <w:proofErr w:type="spellStart"/>
            <w:r w:rsidR="008626D4" w:rsidRPr="00921093">
              <w:rPr>
                <w:rFonts w:ascii="Times New Roman" w:hAnsi="Times New Roman"/>
                <w:sz w:val="23"/>
                <w:szCs w:val="23"/>
              </w:rPr>
              <w:t>Синицинском</w:t>
            </w:r>
            <w:proofErr w:type="spellEnd"/>
            <w:r w:rsidR="008626D4" w:rsidRPr="00921093">
              <w:rPr>
                <w:rFonts w:ascii="Times New Roman" w:hAnsi="Times New Roman"/>
                <w:sz w:val="23"/>
                <w:szCs w:val="23"/>
              </w:rPr>
              <w:t xml:space="preserve"> бору в 1941 году</w:t>
            </w:r>
          </w:p>
          <w:p w:rsidR="008626D4" w:rsidRPr="00921093" w:rsidRDefault="008626D4" w:rsidP="008626D4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hAnsi="Times New Roman"/>
                <w:sz w:val="23"/>
                <w:szCs w:val="23"/>
              </w:rPr>
              <w:t xml:space="preserve">11:30 – 12:30 – посещение реконструкции землянки на территории базы отдыха «СССР» и осмотр экспонатов </w:t>
            </w:r>
            <w:r w:rsidRPr="00921093">
              <w:rPr>
                <w:rFonts w:ascii="Times New Roman" w:hAnsi="Times New Roman"/>
                <w:sz w:val="23"/>
                <w:szCs w:val="23"/>
              </w:rPr>
              <w:lastRenderedPageBreak/>
              <w:t>времен войны.</w:t>
            </w:r>
          </w:p>
          <w:p w:rsidR="00644181" w:rsidRPr="00921093" w:rsidRDefault="00644181" w:rsidP="008626D4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181" w:rsidRPr="00644181" w:rsidTr="00644181">
        <w:tc>
          <w:tcPr>
            <w:tcW w:w="4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181" w:rsidRPr="00921093" w:rsidRDefault="00644181" w:rsidP="00644181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10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5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2F5D" w:rsidRDefault="00C91E32" w:rsidP="00644181">
            <w:pPr>
              <w:spacing w:after="0" w:line="240" w:lineRule="auto"/>
            </w:pPr>
            <w:hyperlink r:id="rId8" w:history="1">
              <w:r w:rsidR="00E92F5D" w:rsidRPr="00D92741">
                <w:rPr>
                  <w:rStyle w:val="a6"/>
                </w:rPr>
                <w:t>https://yakovlev.family/history/384sd/</w:t>
              </w:r>
            </w:hyperlink>
          </w:p>
          <w:p w:rsidR="00E92F5D" w:rsidRPr="00921093" w:rsidRDefault="00C91E32" w:rsidP="00E9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history="1">
              <w:r w:rsidR="00E92F5D" w:rsidRPr="00D92741">
                <w:rPr>
                  <w:rStyle w:val="a6"/>
                </w:rPr>
                <w:t>https://rudocs.exdat.com/docs/index-79457.html</w:t>
              </w:r>
            </w:hyperlink>
          </w:p>
        </w:tc>
      </w:tr>
    </w:tbl>
    <w:p w:rsidR="006E0EC6" w:rsidRDefault="006E0EC6"/>
    <w:sectPr w:rsidR="006E0EC6" w:rsidSect="006E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3A3"/>
    <w:multiLevelType w:val="hybridMultilevel"/>
    <w:tmpl w:val="93E676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142C"/>
    <w:multiLevelType w:val="multilevel"/>
    <w:tmpl w:val="1036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E307B"/>
    <w:multiLevelType w:val="multilevel"/>
    <w:tmpl w:val="22F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419D5"/>
    <w:multiLevelType w:val="multilevel"/>
    <w:tmpl w:val="67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F766F"/>
    <w:multiLevelType w:val="multilevel"/>
    <w:tmpl w:val="884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22906"/>
    <w:multiLevelType w:val="multilevel"/>
    <w:tmpl w:val="EC5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C7278"/>
    <w:multiLevelType w:val="multilevel"/>
    <w:tmpl w:val="79A0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181"/>
    <w:rsid w:val="005269A8"/>
    <w:rsid w:val="00635226"/>
    <w:rsid w:val="00644181"/>
    <w:rsid w:val="006E0EC6"/>
    <w:rsid w:val="0073384E"/>
    <w:rsid w:val="007D2649"/>
    <w:rsid w:val="008626D4"/>
    <w:rsid w:val="00921093"/>
    <w:rsid w:val="00A16A6D"/>
    <w:rsid w:val="00A818BF"/>
    <w:rsid w:val="00AB5926"/>
    <w:rsid w:val="00AE5A6B"/>
    <w:rsid w:val="00BA646D"/>
    <w:rsid w:val="00C91E32"/>
    <w:rsid w:val="00DE2E9F"/>
    <w:rsid w:val="00E251D0"/>
    <w:rsid w:val="00E92F5D"/>
    <w:rsid w:val="00F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544DE-FBD2-455F-8357-B9AD0891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2F5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2F5D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6352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ovlev.family/history/384s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docs.exdat.com/docs/index-794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Колесова Наталья Владимировна</cp:lastModifiedBy>
  <cp:revision>7</cp:revision>
  <dcterms:created xsi:type="dcterms:W3CDTF">2023-04-05T10:40:00Z</dcterms:created>
  <dcterms:modified xsi:type="dcterms:W3CDTF">2023-04-06T10:34:00Z</dcterms:modified>
</cp:coreProperties>
</file>